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78A" w:rsidRPr="008715D7" w:rsidRDefault="0033478A" w:rsidP="003347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87162">
        <w:rPr>
          <w:rFonts w:ascii="Times New Roman" w:hAnsi="Times New Roman"/>
          <w:b/>
          <w:sz w:val="24"/>
          <w:szCs w:val="24"/>
          <w:lang w:eastAsia="ru-RU"/>
        </w:rPr>
        <w:t>Проверка</w:t>
      </w:r>
      <w:r w:rsidRPr="00387162">
        <w:rPr>
          <w:sz w:val="24"/>
          <w:szCs w:val="24"/>
        </w:rPr>
        <w:t xml:space="preserve"> </w:t>
      </w:r>
      <w:r w:rsidRPr="008715D7">
        <w:rPr>
          <w:rFonts w:ascii="Times New Roman" w:hAnsi="Times New Roman"/>
          <w:b/>
          <w:sz w:val="24"/>
          <w:szCs w:val="24"/>
          <w:lang w:eastAsia="ru-RU"/>
        </w:rPr>
        <w:t>эффективности и законности использования бюджетных средств, выделенных  из резервного фонда Администрации городского округа «Город Архангельск», в отношении муниципальных учреждений, находящихся в ведении управления культуры Администрации городского округа «Город Архангельск», в 2022 году – истекшем периоде 2024 года</w:t>
      </w:r>
    </w:p>
    <w:p w:rsidR="0033478A" w:rsidRPr="008715D7" w:rsidRDefault="0033478A" w:rsidP="003347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3478A" w:rsidRPr="00387162" w:rsidRDefault="0033478A" w:rsidP="003347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8"/>
          <w:szCs w:val="8"/>
        </w:rPr>
      </w:pPr>
    </w:p>
    <w:p w:rsidR="0033478A" w:rsidRPr="00387162" w:rsidRDefault="0033478A" w:rsidP="003347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162">
        <w:rPr>
          <w:rFonts w:ascii="Times New Roman" w:hAnsi="Times New Roman"/>
          <w:sz w:val="24"/>
          <w:szCs w:val="24"/>
          <w:lang w:eastAsia="ru-RU"/>
        </w:rPr>
        <w:t xml:space="preserve">Контрольно-счетной палатой проведена проверка </w:t>
      </w:r>
      <w:r w:rsidRPr="008715D7">
        <w:rPr>
          <w:rFonts w:ascii="Times New Roman" w:hAnsi="Times New Roman"/>
          <w:sz w:val="24"/>
          <w:szCs w:val="24"/>
          <w:lang w:eastAsia="ru-RU"/>
        </w:rPr>
        <w:t>эффективности и законности использования бюджетных средств, выделенных  из резервного фонда Администрации городского округа «Город Архангельск», в отношении муниципальных учреждений, находящихся в ведении управления культуры Администрации городского округа «Город Архангельск», в 2022 году – истекшем периоде 2024 года</w:t>
      </w:r>
      <w:r w:rsidRPr="00387162">
        <w:rPr>
          <w:rFonts w:ascii="Times New Roman" w:hAnsi="Times New Roman"/>
          <w:sz w:val="24"/>
          <w:szCs w:val="24"/>
          <w:lang w:eastAsia="ru-RU"/>
        </w:rPr>
        <w:t>.</w:t>
      </w:r>
    </w:p>
    <w:p w:rsidR="0033478A" w:rsidRPr="00387162" w:rsidRDefault="0033478A" w:rsidP="003347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3478A" w:rsidRPr="00387162" w:rsidRDefault="0033478A" w:rsidP="003347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162">
        <w:rPr>
          <w:rFonts w:ascii="Times New Roman" w:hAnsi="Times New Roman"/>
          <w:sz w:val="24"/>
          <w:szCs w:val="24"/>
          <w:lang w:eastAsia="ru-RU"/>
        </w:rPr>
        <w:t xml:space="preserve">По результатам проведенной выборочной проверки установлены следующие нарушения: </w:t>
      </w:r>
    </w:p>
    <w:p w:rsidR="0033478A" w:rsidRPr="00387162" w:rsidRDefault="0033478A" w:rsidP="0033478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387162">
        <w:rPr>
          <w:rFonts w:ascii="Times New Roman" w:eastAsia="Times New Roman" w:hAnsi="Times New Roman"/>
          <w:sz w:val="24"/>
          <w:szCs w:val="24"/>
          <w:lang w:eastAsia="ru-RU"/>
        </w:rPr>
        <w:t>1. Несвоевременно осуществлен возврат остатка</w:t>
      </w:r>
      <w:r w:rsidRPr="00387162">
        <w:rPr>
          <w:rFonts w:eastAsia="Times New Roman"/>
          <w:sz w:val="24"/>
          <w:szCs w:val="24"/>
        </w:rPr>
        <w:t xml:space="preserve"> </w:t>
      </w:r>
      <w:r w:rsidRPr="00387162">
        <w:rPr>
          <w:rFonts w:ascii="Times New Roman" w:eastAsia="Times New Roman" w:hAnsi="Times New Roman"/>
          <w:sz w:val="24"/>
          <w:szCs w:val="24"/>
          <w:lang w:eastAsia="ru-RU"/>
        </w:rPr>
        <w:t xml:space="preserve">целевых субсидий в городской бюджет. </w:t>
      </w:r>
    </w:p>
    <w:p w:rsidR="0033478A" w:rsidRPr="00387162" w:rsidRDefault="0033478A" w:rsidP="0033478A">
      <w:pPr>
        <w:tabs>
          <w:tab w:val="left" w:pos="0"/>
          <w:tab w:val="left" w:pos="709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1529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387162">
        <w:rPr>
          <w:rFonts w:ascii="Times New Roman" w:eastAsia="Times New Roman" w:hAnsi="Times New Roman"/>
          <w:sz w:val="24"/>
          <w:szCs w:val="24"/>
          <w:lang w:eastAsia="ru-RU"/>
        </w:rPr>
        <w:t>Несвоевременно направлены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87162">
        <w:rPr>
          <w:rFonts w:ascii="Times New Roman" w:eastAsia="Times New Roman" w:hAnsi="Times New Roman"/>
          <w:sz w:val="24"/>
          <w:szCs w:val="24"/>
          <w:lang w:eastAsia="ru-RU"/>
        </w:rPr>
        <w:t xml:space="preserve">в федеральный орган исполнительной власти, осуществляющий правоприменительные функции по казначейскому обслуживанию исполнения бюджетов бюджетной системы Российской Федерации, информация и документы по муниципальным контрактам. </w:t>
      </w:r>
    </w:p>
    <w:p w:rsidR="0033478A" w:rsidRPr="00387162" w:rsidRDefault="0033478A" w:rsidP="0033478A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  <w:lang w:eastAsia="ru-RU" w:bidi="hi-IN"/>
        </w:rPr>
      </w:pPr>
      <w:r w:rsidRPr="00631529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Pr="00387162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387162">
        <w:rPr>
          <w:rFonts w:ascii="Times New Roman" w:eastAsia="Times New Roman" w:hAnsi="Times New Roman"/>
          <w:iCs/>
          <w:sz w:val="24"/>
          <w:szCs w:val="24"/>
          <w:lang w:eastAsia="ru-RU" w:bidi="hi-IN"/>
        </w:rPr>
        <w:t>есвоевременно осуществлена предоплата/оплата поставщикам (подрядчикам, исполнителям) товаров (работ, услуг)</w:t>
      </w:r>
      <w:r>
        <w:rPr>
          <w:rFonts w:ascii="Times New Roman" w:eastAsia="Times New Roman" w:hAnsi="Times New Roman"/>
          <w:iCs/>
          <w:sz w:val="24"/>
          <w:szCs w:val="24"/>
          <w:lang w:eastAsia="ru-RU" w:bidi="hi-IN"/>
        </w:rPr>
        <w:t>.</w:t>
      </w:r>
    </w:p>
    <w:p w:rsidR="0033478A" w:rsidRDefault="0033478A" w:rsidP="0033478A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631529">
        <w:rPr>
          <w:rFonts w:ascii="Times New Roman" w:eastAsia="Times New Roman" w:hAnsi="Times New Roman"/>
          <w:sz w:val="24"/>
          <w:szCs w:val="24"/>
        </w:rPr>
        <w:t xml:space="preserve">4. </w:t>
      </w:r>
      <w:r w:rsidRPr="00387162">
        <w:rPr>
          <w:rFonts w:ascii="Times New Roman" w:eastAsia="Times New Roman" w:hAnsi="Times New Roman"/>
          <w:sz w:val="24"/>
          <w:szCs w:val="24"/>
          <w:lang w:eastAsia="ru-RU"/>
        </w:rPr>
        <w:t>Заключен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387162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387162">
        <w:rPr>
          <w:rFonts w:ascii="Times New Roman" w:eastAsia="Times New Roman" w:hAnsi="Times New Roman"/>
          <w:sz w:val="24"/>
          <w:szCs w:val="24"/>
          <w:lang w:eastAsia="ru-RU"/>
        </w:rPr>
        <w:t xml:space="preserve"> без указания обязательного условия (цена является твердой и определяется на весь срок исполнения договора).</w:t>
      </w:r>
    </w:p>
    <w:p w:rsidR="0033478A" w:rsidRDefault="0033478A" w:rsidP="0033478A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  <w:lang w:eastAsia="hi-IN" w:bidi="hi-IN"/>
        </w:rPr>
      </w:pPr>
      <w:r w:rsidRPr="00631529">
        <w:rPr>
          <w:rFonts w:ascii="Times New Roman" w:eastAsia="Times New Roman" w:hAnsi="Times New Roman"/>
          <w:sz w:val="24"/>
          <w:szCs w:val="24"/>
          <w:lang w:eastAsia="hi-IN" w:bidi="hi-IN"/>
        </w:rPr>
        <w:t xml:space="preserve">5. </w:t>
      </w:r>
      <w:r w:rsidRPr="00387162">
        <w:rPr>
          <w:rFonts w:ascii="Times New Roman" w:eastAsia="Times New Roman" w:hAnsi="Times New Roman"/>
          <w:sz w:val="24"/>
          <w:szCs w:val="24"/>
          <w:lang w:eastAsia="ru-RU"/>
        </w:rPr>
        <w:t>Не отражен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387162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387162">
        <w:rPr>
          <w:rFonts w:ascii="Times New Roman" w:eastAsia="Times New Roman" w:hAnsi="Times New Roman"/>
          <w:sz w:val="24"/>
          <w:szCs w:val="24"/>
          <w:lang w:eastAsia="ru-RU"/>
        </w:rPr>
        <w:t xml:space="preserve"> либо отражен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387162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недостоверны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387162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387162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отчетах об использовании субсидии на иные цели.</w:t>
      </w:r>
    </w:p>
    <w:p w:rsidR="0033478A" w:rsidRPr="00387162" w:rsidRDefault="0033478A" w:rsidP="0033478A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631529">
        <w:rPr>
          <w:rFonts w:ascii="Times New Roman" w:eastAsia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sz w:val="25"/>
          <w:szCs w:val="25"/>
        </w:rPr>
        <w:t>Н</w:t>
      </w:r>
      <w:r w:rsidRPr="00620EBB">
        <w:rPr>
          <w:rFonts w:ascii="Times New Roman" w:hAnsi="Times New Roman"/>
          <w:sz w:val="25"/>
          <w:szCs w:val="25"/>
        </w:rPr>
        <w:t>есвоевременно</w:t>
      </w:r>
      <w:r>
        <w:rPr>
          <w:rFonts w:ascii="Times New Roman" w:hAnsi="Times New Roman"/>
          <w:sz w:val="25"/>
          <w:szCs w:val="25"/>
        </w:rPr>
        <w:t xml:space="preserve"> поставлены</w:t>
      </w:r>
      <w:r w:rsidRPr="00620EBB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/>
          <w:iCs/>
          <w:sz w:val="25"/>
          <w:szCs w:val="25"/>
          <w:lang w:eastAsia="ru-RU" w:bidi="hi-IN"/>
        </w:rPr>
        <w:t>п</w:t>
      </w:r>
      <w:r w:rsidRPr="00620EBB">
        <w:rPr>
          <w:rFonts w:ascii="Times New Roman" w:hAnsi="Times New Roman"/>
          <w:sz w:val="25"/>
          <w:szCs w:val="25"/>
        </w:rPr>
        <w:t>оставщиками товар</w:t>
      </w:r>
      <w:r>
        <w:rPr>
          <w:rFonts w:ascii="Times New Roman" w:hAnsi="Times New Roman"/>
          <w:sz w:val="25"/>
          <w:szCs w:val="25"/>
        </w:rPr>
        <w:t>ы</w:t>
      </w:r>
      <w:r w:rsidRPr="00620EBB">
        <w:rPr>
          <w:rFonts w:ascii="Times New Roman" w:hAnsi="Times New Roman"/>
          <w:sz w:val="25"/>
          <w:szCs w:val="25"/>
        </w:rPr>
        <w:t xml:space="preserve"> в рамках исполнения заключенных муниципальных контрактов</w:t>
      </w:r>
      <w:r>
        <w:rPr>
          <w:rFonts w:ascii="Times New Roman" w:hAnsi="Times New Roman"/>
          <w:sz w:val="25"/>
          <w:szCs w:val="25"/>
        </w:rPr>
        <w:t xml:space="preserve"> (</w:t>
      </w:r>
      <w:r w:rsidRPr="00620EBB">
        <w:rPr>
          <w:rFonts w:ascii="Times New Roman" w:hAnsi="Times New Roman"/>
          <w:sz w:val="25"/>
          <w:szCs w:val="25"/>
        </w:rPr>
        <w:t>договоров</w:t>
      </w:r>
      <w:r>
        <w:rPr>
          <w:rFonts w:ascii="Times New Roman" w:hAnsi="Times New Roman"/>
          <w:sz w:val="25"/>
          <w:szCs w:val="25"/>
        </w:rPr>
        <w:t>)</w:t>
      </w:r>
      <w:r>
        <w:rPr>
          <w:rFonts w:ascii="Times New Roman" w:eastAsia="Times New Roman" w:hAnsi="Times New Roman"/>
          <w:sz w:val="25"/>
          <w:szCs w:val="25"/>
          <w:lang w:eastAsia="hi-IN" w:bidi="hi-IN"/>
        </w:rPr>
        <w:t>;</w:t>
      </w: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</w:p>
    <w:p w:rsidR="0033478A" w:rsidRPr="0054164B" w:rsidRDefault="0033478A" w:rsidP="0033478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164B"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proofErr w:type="gramStart"/>
      <w:r w:rsidRPr="0054164B">
        <w:rPr>
          <w:rFonts w:ascii="Times New Roman" w:eastAsia="Times New Roman" w:hAnsi="Times New Roman"/>
          <w:sz w:val="24"/>
          <w:szCs w:val="24"/>
          <w:lang w:eastAsia="ru-RU"/>
        </w:rPr>
        <w:t>В договоре недостоверно отражена информация об источнике финансирования;</w:t>
      </w:r>
      <w:proofErr w:type="gramEnd"/>
    </w:p>
    <w:p w:rsidR="0033478A" w:rsidRPr="0054164B" w:rsidRDefault="0033478A" w:rsidP="0033478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164B">
        <w:rPr>
          <w:rFonts w:ascii="Times New Roman" w:eastAsia="Times New Roman" w:hAnsi="Times New Roman"/>
          <w:sz w:val="24"/>
          <w:szCs w:val="24"/>
          <w:lang w:eastAsia="ru-RU"/>
        </w:rPr>
        <w:t xml:space="preserve">8 Решение о командировании на территории РФ оформлено с нарушением требований раздела 4 Методических указаний по применению форм первичных учетных документов и формированию регистров бухгалтерского учета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утвержденных приказом Минфина России от 30.03.2015 №52н. </w:t>
      </w:r>
    </w:p>
    <w:p w:rsidR="0033478A" w:rsidRPr="00387162" w:rsidRDefault="0033478A" w:rsidP="0033478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38716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FE1AEC">
        <w:rPr>
          <w:rFonts w:ascii="Times New Roman" w:eastAsia="Times New Roman" w:hAnsi="Times New Roman"/>
          <w:sz w:val="24"/>
          <w:szCs w:val="24"/>
          <w:lang w:eastAsia="ru-RU"/>
        </w:rPr>
        <w:t>е внесен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FE1AEC">
        <w:rPr>
          <w:rFonts w:ascii="Times New Roman" w:eastAsia="Times New Roman" w:hAnsi="Times New Roman"/>
          <w:sz w:val="24"/>
          <w:szCs w:val="24"/>
          <w:lang w:eastAsia="ru-RU"/>
        </w:rPr>
        <w:t xml:space="preserve"> корректиро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вки</w:t>
      </w:r>
      <w:r w:rsidRPr="00FE1AEC">
        <w:rPr>
          <w:rFonts w:ascii="Times New Roman" w:eastAsia="Times New Roman" w:hAnsi="Times New Roman"/>
          <w:sz w:val="24"/>
          <w:szCs w:val="24"/>
          <w:lang w:eastAsia="ru-RU"/>
        </w:rPr>
        <w:t xml:space="preserve"> в смету расходов, утвержденн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r w:rsidRPr="00FE1AEC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проведение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мероприятия </w:t>
      </w:r>
      <w:r w:rsidRPr="00FE1AEC">
        <w:rPr>
          <w:rFonts w:ascii="Times New Roman" w:eastAsia="Times New Roman" w:hAnsi="Times New Roman"/>
          <w:sz w:val="24"/>
          <w:szCs w:val="24"/>
          <w:lang w:eastAsia="ru-RU"/>
        </w:rPr>
        <w:t>в связи с изменением объема расходов.</w:t>
      </w:r>
    </w:p>
    <w:p w:rsidR="0033478A" w:rsidRPr="0054164B" w:rsidRDefault="0033478A" w:rsidP="0033478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54164B">
        <w:rPr>
          <w:rFonts w:ascii="Times New Roman" w:eastAsia="Times New Roman" w:hAnsi="Times New Roman"/>
          <w:sz w:val="24"/>
          <w:szCs w:val="24"/>
          <w:lang w:eastAsia="ru-RU"/>
        </w:rPr>
        <w:t>10. Не направлены требования об уплате неустоек (штрафов, пеней) в адрес поставщиков за несвоевременное исполнение обязательств.</w:t>
      </w:r>
      <w:r w:rsidRPr="0054164B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</w:t>
      </w:r>
    </w:p>
    <w:p w:rsidR="0033478A" w:rsidRPr="0054164B" w:rsidRDefault="0033478A" w:rsidP="0033478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164B">
        <w:rPr>
          <w:rFonts w:ascii="Times New Roman" w:eastAsia="Times New Roman" w:hAnsi="Times New Roman"/>
          <w:sz w:val="24"/>
          <w:szCs w:val="24"/>
          <w:lang w:eastAsia="ru-RU"/>
        </w:rPr>
        <w:t>11. Получен товар на проведение мероприятия за пределами его проведения.</w:t>
      </w:r>
    </w:p>
    <w:p w:rsidR="0033478A" w:rsidRPr="0054164B" w:rsidRDefault="0033478A" w:rsidP="0033478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164B">
        <w:rPr>
          <w:rFonts w:ascii="Times New Roman" w:eastAsia="Times New Roman" w:hAnsi="Times New Roman"/>
          <w:sz w:val="24"/>
          <w:szCs w:val="24"/>
          <w:lang w:eastAsia="ru-RU"/>
        </w:rPr>
        <w:t xml:space="preserve">12. Приобретено имущество в рамках проведения мероприятий с нарушением сроков, установленных Планом городских мероприятий в сфере культуры городского округа «Город Архангельск». </w:t>
      </w:r>
    </w:p>
    <w:p w:rsidR="0033478A" w:rsidRPr="00387162" w:rsidRDefault="0033478A" w:rsidP="0033478A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3478A" w:rsidRPr="00387162" w:rsidRDefault="0033478A" w:rsidP="0033478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87162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статьей 17 Положения о контрольно-счетной палате</w:t>
      </w:r>
      <w:r w:rsidRPr="0038716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87162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городского округа «Город Архангельск», утвержденного решением Архангельской городской Думы от 25.04.2012 №420, в целях принятия мер по устранению выявленных нарушений, а также мер по пресечению и предупреждению нарушений контрольно-счетной палатой </w:t>
      </w:r>
      <w:r w:rsidRPr="000867E9">
        <w:rPr>
          <w:rFonts w:ascii="Times New Roman" w:eastAsia="Times New Roman" w:hAnsi="Times New Roman"/>
          <w:sz w:val="24"/>
          <w:szCs w:val="24"/>
          <w:lang w:eastAsia="ru-RU"/>
        </w:rPr>
        <w:t>в адрес муниципального учреждения культуры городского округа «Город Архангельск» «</w:t>
      </w:r>
      <w:proofErr w:type="spellStart"/>
      <w:r w:rsidRPr="000867E9">
        <w:rPr>
          <w:rFonts w:ascii="Times New Roman" w:eastAsia="Times New Roman" w:hAnsi="Times New Roman"/>
          <w:sz w:val="24"/>
          <w:szCs w:val="24"/>
          <w:lang w:eastAsia="ru-RU"/>
        </w:rPr>
        <w:t>Исакогорско-Цигломенский</w:t>
      </w:r>
      <w:proofErr w:type="spellEnd"/>
      <w:r w:rsidRPr="000867E9">
        <w:rPr>
          <w:rFonts w:ascii="Times New Roman" w:eastAsia="Times New Roman" w:hAnsi="Times New Roman"/>
          <w:sz w:val="24"/>
          <w:szCs w:val="24"/>
          <w:lang w:eastAsia="ru-RU"/>
        </w:rPr>
        <w:t xml:space="preserve"> культурный центр», муниципального учреждения культуры городского округа «Город Архангельск» «Ломоносовский Дворец</w:t>
      </w:r>
      <w:proofErr w:type="gramEnd"/>
      <w:r w:rsidRPr="000867E9">
        <w:rPr>
          <w:rFonts w:ascii="Times New Roman" w:eastAsia="Times New Roman" w:hAnsi="Times New Roman"/>
          <w:sz w:val="24"/>
          <w:szCs w:val="24"/>
          <w:lang w:eastAsia="ru-RU"/>
        </w:rPr>
        <w:t xml:space="preserve"> культуры», </w:t>
      </w:r>
      <w:r w:rsidRPr="000867E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муниципального учреждения культуры городского округа «Город Архангельск» «Культурный центр «Луч» направлены представления</w:t>
      </w:r>
      <w:r w:rsidRPr="0038716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3478A" w:rsidRPr="00387162" w:rsidRDefault="0033478A" w:rsidP="0033478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7162">
        <w:rPr>
          <w:rFonts w:ascii="Times New Roman" w:eastAsia="Times New Roman" w:hAnsi="Times New Roman"/>
          <w:sz w:val="24"/>
          <w:szCs w:val="24"/>
          <w:lang w:eastAsia="ru-RU"/>
        </w:rPr>
        <w:t>Информация о результатах проверки направлена Главе городского округа «Город Архангельск», в Архангельскую городскую Думу, прокуратуру города Архангельска.</w:t>
      </w:r>
    </w:p>
    <w:p w:rsidR="005C6CF5" w:rsidRDefault="005C6CF5">
      <w:bookmarkStart w:id="0" w:name="_GoBack"/>
      <w:bookmarkEnd w:id="0"/>
    </w:p>
    <w:sectPr w:rsidR="005C6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0A3"/>
    <w:rsid w:val="001030A3"/>
    <w:rsid w:val="0033478A"/>
    <w:rsid w:val="005C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7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7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Александровна Кузнецова</dc:creator>
  <cp:keywords/>
  <dc:description/>
  <cp:lastModifiedBy>Екатерина Александровна Кузнецова</cp:lastModifiedBy>
  <cp:revision>3</cp:revision>
  <dcterms:created xsi:type="dcterms:W3CDTF">2024-09-13T08:20:00Z</dcterms:created>
  <dcterms:modified xsi:type="dcterms:W3CDTF">2024-09-13T08:20:00Z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